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47B" w:rsidRDefault="00E9247B" w:rsidP="00E9247B">
      <w:pPr>
        <w:pStyle w:val="afb"/>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中华人民共和国临时居民身份证管理办法</w:t>
      </w:r>
    </w:p>
    <w:p w:rsidR="00E9247B" w:rsidRDefault="00E9247B" w:rsidP="00E9247B">
      <w:pPr>
        <w:pStyle w:val="afb"/>
        <w:shd w:val="clear" w:color="auto" w:fill="FFFFFF"/>
        <w:spacing w:before="0" w:beforeAutospacing="0" w:after="0" w:afterAutospacing="0"/>
        <w:jc w:val="center"/>
        <w:rPr>
          <w:rFonts w:hint="eastAsia"/>
          <w:color w:val="333333"/>
          <w:sz w:val="27"/>
          <w:szCs w:val="27"/>
        </w:rPr>
      </w:pPr>
      <w:r>
        <w:rPr>
          <w:rFonts w:ascii="仿宋" w:eastAsia="仿宋" w:hAnsi="仿宋" w:hint="eastAsia"/>
          <w:color w:val="333333"/>
          <w:sz w:val="27"/>
          <w:szCs w:val="27"/>
          <w:bdr w:val="none" w:sz="0" w:space="0" w:color="auto" w:frame="1"/>
        </w:rPr>
        <w:t>(2005年6月7日公安部令第78号发布 自2005年10月1日起施行)</w:t>
      </w:r>
    </w:p>
    <w:p w:rsidR="00E9247B" w:rsidRDefault="00E9247B" w:rsidP="00E9247B">
      <w:pPr>
        <w:pStyle w:val="afb"/>
        <w:shd w:val="clear" w:color="auto" w:fill="FFFFFF"/>
        <w:spacing w:before="0" w:beforeAutospacing="0" w:after="0" w:afterAutospacing="0"/>
        <w:jc w:val="center"/>
        <w:rPr>
          <w:rFonts w:hint="eastAsia"/>
          <w:color w:val="333333"/>
        </w:rPr>
      </w:pPr>
      <w:r>
        <w:rPr>
          <w:rFonts w:ascii="仿宋" w:eastAsia="仿宋" w:hAnsi="仿宋" w:hint="eastAsia"/>
          <w:color w:val="333333"/>
          <w:bdr w:val="none" w:sz="0" w:space="0" w:color="auto" w:frame="1"/>
        </w:rPr>
        <w:br/>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根据《中华人民共和国居民身份证法》第十二条的规定，制定本办法。</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居住在中华人民共和国境内的中国公民，在申请领取换领、补领居民身份证期间，急需使用居民身份证的，可以申请领取临时居民身份证。</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临时居民身份证具有证明公民身份的法律效力。</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临时居民身份证式样为聚酯薄膜密封的单页卡式，证件采用国际通用标准尺寸，彩虹印刷，正面印有证件名称和长城图案背面登载公民本人黑白照片和身份项目。</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临时居民身份证登记的项目包括：姓名、性别、民族、出生日期、常住户口所在地住址、公民身份号码、本人相片、证件的有效期和签发机关。</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临时居民身份证使用规范汉字和符合国家标准的数字符号填写。</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民族自治地方的自治机关根据本地区的实际情况，可以决定同时使用实行区域自治的民族的文字或者选用一种当地通用的文字。</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临时居民身份证的有效期限为三个月，有效期限自签发之日起计算。</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临时居民身份证由县级人民政府公安机关统一制发、管理。</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具备本办法第二条规定条件的公民，可以向常住户口所在地的公安派出所申请领取临时居民身份证。</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未满十六周岁的公民，由监护人代为申领临时居民身份证。</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临时居民身份证由公民常住户口所在地的县级人民政府公安机关签发。</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公民申领临时居民身份证，应当交验居民户口簿、本人近期一寸免冠黑白相片，并在其《居民身份证申领登记表》中加以注明。</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公民申请领取、换领、补领临时居民身份证时，公安机关应当按照本办法的规定及时办理，并在收到申请后的三日内将临时居民身份证发给申领人。</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领取了临时居民身份证的公民在领取居民身份证时，应当交回临时居民身份证。</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公民从事有关活动，需要证明身份的，有权使用临时居民身份证证明身份。有关单位及其工作人员不得拒绝。</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人民警察依法执行职务，有权依照《中华人民共和国居民身份证法》第十五条的规定，查验公民的临时居民身份证，被查验的公民不得拒绝。</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违反本规定的，依照《中华人民共和国居民身份证法》第四章的有关规定予以处罚。</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公民申请领取、换领、补领临时居民身份证，应当缴纳证件工本费。临时居民身份证工本费标准，由公安部会同国务院价格主管部门、财政部门核定。</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公安机关收取的临时居民身份证工本费，全部上缴国库。</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对公民交回和收缴的临时居民身份证，公安机关应当登记后销毁。</w:t>
      </w:r>
    </w:p>
    <w:p w:rsidR="00E9247B" w:rsidRDefault="00E9247B" w:rsidP="00E9247B">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本办法自2005年10月1日起施行，公安部1989年9月15日发布的《临时身份证管理暂行规定》同时废止。</w:t>
      </w:r>
    </w:p>
    <w:p w:rsidR="003B2256" w:rsidRPr="00E9247B" w:rsidRDefault="003B2256" w:rsidP="00E9247B">
      <w:pPr>
        <w:rPr>
          <w:szCs w:val="21"/>
        </w:rPr>
      </w:pPr>
    </w:p>
    <w:sectPr w:rsidR="003B2256" w:rsidRPr="00E9247B"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B8A" w:rsidRDefault="00F76B8A" w:rsidP="003B2256">
      <w:r>
        <w:separator/>
      </w:r>
    </w:p>
  </w:endnote>
  <w:endnote w:type="continuationSeparator" w:id="0">
    <w:p w:rsidR="00F76B8A" w:rsidRDefault="00F76B8A"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64F76">
    <w:pPr>
      <w:tabs>
        <w:tab w:val="center" w:pos="4153"/>
        <w:tab w:val="right" w:pos="8306"/>
      </w:tabs>
      <w:rPr>
        <w:rFonts w:ascii="宋体" w:hAnsi="宋体" w:cs="宋体"/>
        <w:sz w:val="28"/>
        <w:szCs w:val="28"/>
      </w:rPr>
    </w:pPr>
    <w:r w:rsidRPr="00C64F76">
      <w:rPr>
        <w:sz w:val="28"/>
      </w:rPr>
      <w:pict>
        <v:shapetype id="_x0000_t202" coordsize="21600,21600" o:spt="202" path="m,l,21600r21600,l21600,xe">
          <v:stroke joinstyle="miter"/>
          <v:path gradientshapeok="t" o:connecttype="rect"/>
        </v:shapetype>
        <v:shape id="_x0000_s3073" type="#_x0000_t202" style="position:absolute;left:0;text-align:left;margin-left:145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C64F7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64F76">
                  <w:rPr>
                    <w:rFonts w:ascii="宋体" w:hAnsi="宋体" w:cs="宋体" w:hint="eastAsia"/>
                    <w:sz w:val="28"/>
                    <w:szCs w:val="28"/>
                  </w:rPr>
                  <w:fldChar w:fldCharType="separate"/>
                </w:r>
                <w:r w:rsidR="00143413">
                  <w:rPr>
                    <w:rFonts w:ascii="宋体" w:hAnsi="宋体" w:cs="宋体"/>
                    <w:noProof/>
                    <w:sz w:val="28"/>
                    <w:szCs w:val="28"/>
                  </w:rPr>
                  <w:t>2</w:t>
                </w:r>
                <w:r w:rsidR="00C64F7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64F76">
    <w:pPr>
      <w:tabs>
        <w:tab w:val="center" w:pos="4153"/>
        <w:tab w:val="right" w:pos="8306"/>
      </w:tabs>
      <w:rPr>
        <w:rFonts w:ascii="宋体" w:hAnsi="宋体" w:cs="宋体"/>
        <w:sz w:val="28"/>
        <w:szCs w:val="28"/>
      </w:rPr>
    </w:pPr>
    <w:r w:rsidRPr="00C64F76">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C64F7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64F76">
                  <w:rPr>
                    <w:rFonts w:ascii="宋体" w:hAnsi="宋体" w:cs="宋体" w:hint="eastAsia"/>
                    <w:sz w:val="28"/>
                    <w:szCs w:val="28"/>
                  </w:rPr>
                  <w:fldChar w:fldCharType="separate"/>
                </w:r>
                <w:r w:rsidR="00E9247B">
                  <w:rPr>
                    <w:rFonts w:ascii="宋体" w:hAnsi="宋体" w:cs="宋体"/>
                    <w:noProof/>
                    <w:sz w:val="28"/>
                    <w:szCs w:val="28"/>
                  </w:rPr>
                  <w:t>2</w:t>
                </w:r>
                <w:r w:rsidR="00C64F7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B8A" w:rsidRDefault="00F76B8A" w:rsidP="003B2256">
      <w:r>
        <w:separator/>
      </w:r>
    </w:p>
  </w:footnote>
  <w:footnote w:type="continuationSeparator" w:id="0">
    <w:p w:rsidR="00F76B8A" w:rsidRDefault="00F76B8A"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F6FE8"/>
    <w:rsid w:val="00143413"/>
    <w:rsid w:val="00164939"/>
    <w:rsid w:val="00200AD6"/>
    <w:rsid w:val="00290080"/>
    <w:rsid w:val="002D09F9"/>
    <w:rsid w:val="002D11BB"/>
    <w:rsid w:val="00323D76"/>
    <w:rsid w:val="003B2256"/>
    <w:rsid w:val="004064E8"/>
    <w:rsid w:val="004975A3"/>
    <w:rsid w:val="00554EB8"/>
    <w:rsid w:val="00601677"/>
    <w:rsid w:val="0064282F"/>
    <w:rsid w:val="00690873"/>
    <w:rsid w:val="006C113E"/>
    <w:rsid w:val="006D7ED5"/>
    <w:rsid w:val="007630C3"/>
    <w:rsid w:val="00793835"/>
    <w:rsid w:val="007B0DAB"/>
    <w:rsid w:val="007D222B"/>
    <w:rsid w:val="00803A63"/>
    <w:rsid w:val="00872005"/>
    <w:rsid w:val="008F38DA"/>
    <w:rsid w:val="00924BD0"/>
    <w:rsid w:val="00984D89"/>
    <w:rsid w:val="009969A5"/>
    <w:rsid w:val="009E1211"/>
    <w:rsid w:val="009E7C2A"/>
    <w:rsid w:val="00C64F76"/>
    <w:rsid w:val="00CF39F7"/>
    <w:rsid w:val="00D619CC"/>
    <w:rsid w:val="00D771C4"/>
    <w:rsid w:val="00D92FF4"/>
    <w:rsid w:val="00DD58FE"/>
    <w:rsid w:val="00DE365A"/>
    <w:rsid w:val="00E439B1"/>
    <w:rsid w:val="00E56A95"/>
    <w:rsid w:val="00E9247B"/>
    <w:rsid w:val="00F20EB7"/>
    <w:rsid w:val="00F64AFB"/>
    <w:rsid w:val="00F76B8A"/>
    <w:rsid w:val="00F82605"/>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a">
    <w:name w:val="Strong"/>
    <w:basedOn w:val="a0"/>
    <w:uiPriority w:val="22"/>
    <w:qFormat/>
    <w:rsid w:val="006D7ED5"/>
    <w:rPr>
      <w:b/>
      <w:bCs/>
    </w:rPr>
  </w:style>
  <w:style w:type="paragraph" w:styleId="afb">
    <w:name w:val="Normal (Web)"/>
    <w:basedOn w:val="a"/>
    <w:uiPriority w:val="99"/>
    <w:unhideWhenUsed/>
    <w:rsid w:val="00E56A9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0715713">
      <w:bodyDiv w:val="1"/>
      <w:marLeft w:val="0"/>
      <w:marRight w:val="0"/>
      <w:marTop w:val="0"/>
      <w:marBottom w:val="0"/>
      <w:divBdr>
        <w:top w:val="none" w:sz="0" w:space="0" w:color="auto"/>
        <w:left w:val="none" w:sz="0" w:space="0" w:color="auto"/>
        <w:bottom w:val="none" w:sz="0" w:space="0" w:color="auto"/>
        <w:right w:val="none" w:sz="0" w:space="0" w:color="auto"/>
      </w:divBdr>
    </w:div>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 w:id="1463378874">
      <w:bodyDiv w:val="1"/>
      <w:marLeft w:val="0"/>
      <w:marRight w:val="0"/>
      <w:marTop w:val="0"/>
      <w:marBottom w:val="0"/>
      <w:divBdr>
        <w:top w:val="none" w:sz="0" w:space="0" w:color="auto"/>
        <w:left w:val="none" w:sz="0" w:space="0" w:color="auto"/>
        <w:bottom w:val="none" w:sz="0" w:space="0" w:color="auto"/>
        <w:right w:val="none" w:sz="0" w:space="0" w:color="auto"/>
      </w:divBdr>
    </w:div>
    <w:div w:id="2105228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82</TotalTime>
  <Pages>2</Pages>
  <Words>168</Words>
  <Characters>961</Characters>
  <Application>Microsoft Office Word</Application>
  <DocSecurity>0</DocSecurity>
  <Lines>8</Lines>
  <Paragraphs>2</Paragraphs>
  <ScaleCrop>false</ScaleCrop>
  <Company>Newdaxie</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20</cp:revision>
  <dcterms:created xsi:type="dcterms:W3CDTF">2017-11-02T15:25:00Z</dcterms:created>
  <dcterms:modified xsi:type="dcterms:W3CDTF">2024-05-20T14:29:00Z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